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953" w:rsidRPr="00D32953" w:rsidRDefault="00D32953" w:rsidP="00D32953">
      <w:pPr>
        <w:shd w:val="clear" w:color="auto" w:fill="FFFFFF"/>
        <w:spacing w:before="12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</w:pPr>
      <w:bookmarkStart w:id="0" w:name="_GoBack"/>
      <w:r w:rsidRPr="00D32953">
        <w:rPr>
          <w:rFonts w:ascii="Arial" w:eastAsia="Times New Roman" w:hAnsi="Arial" w:cs="Arial"/>
          <w:b/>
          <w:bCs/>
          <w:color w:val="212529"/>
          <w:sz w:val="36"/>
          <w:szCs w:val="36"/>
          <w:lang w:eastAsia="ru-RU"/>
        </w:rPr>
        <w:t>Платные образовательные услуги</w:t>
      </w:r>
    </w:p>
    <w:bookmarkEnd w:id="0"/>
    <w:p w:rsidR="00D32953" w:rsidRPr="00D32953" w:rsidRDefault="00D32953" w:rsidP="00D32953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  <w:lang w:eastAsia="ru-RU"/>
        </w:rPr>
      </w:pPr>
      <w:r w:rsidRPr="00D32953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ИНФОРМАЦИЯ О ПОРЯДКЕ ОКАЗАНИЯ ПЛАТНЫХ ОБРАЗОВАТЕЛЬНЫХ УСЛУГ</w:t>
      </w:r>
    </w:p>
    <w:p w:rsidR="00D32953" w:rsidRPr="00D32953" w:rsidRDefault="00D32953" w:rsidP="00D329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hyperlink r:id="rId5" w:tgtFrame="_blank" w:history="1">
        <w:r w:rsidRPr="00D32953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>Положение об оказании платных образовательных услуг</w:t>
        </w:r>
      </w:hyperlink>
    </w:p>
    <w:p w:rsidR="00D32953" w:rsidRPr="00D32953" w:rsidRDefault="00D32953" w:rsidP="00D32953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  <w:lang w:eastAsia="ru-RU"/>
        </w:rPr>
      </w:pPr>
      <w:r w:rsidRPr="00D32953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ОБРАЗЕЦ ДОГОВОРА ОБ ОКАЗАНИИ ПЛАТНЫХ ОБРАЗОВАТЕЛЬНЫХ УСЛУГ</w:t>
      </w:r>
    </w:p>
    <w:p w:rsidR="00D32953" w:rsidRPr="00D32953" w:rsidRDefault="00D32953" w:rsidP="00D329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hyperlink r:id="rId6" w:tgtFrame="_blank" w:history="1">
        <w:r w:rsidRPr="00D32953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>Образец договора образовательной организации с родителями (законными представителями) на оказание платных услуг (2024 г)</w:t>
        </w:r>
      </w:hyperlink>
      <w:r w:rsidRPr="00D32953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br/>
      </w:r>
    </w:p>
    <w:p w:rsidR="00D32953" w:rsidRPr="00D32953" w:rsidRDefault="00D32953" w:rsidP="00D329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hyperlink r:id="rId7" w:tgtFrame="_blank" w:history="1">
        <w:r w:rsidRPr="00D32953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>Реквизиты Частного профессионального образовательного учреждения Иркутский техникум экономики и права</w:t>
        </w:r>
      </w:hyperlink>
    </w:p>
    <w:p w:rsidR="00D32953" w:rsidRDefault="00D32953" w:rsidP="00D32953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 w:rsidRPr="00D32953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ИНФОРМАЦИЯ ОБ УТВЕРЖДЕНИИ СТОИМОСТИ ОБУЧЕНИЯ ПО КАЖДОЙ ОБРАЗОВАТЕЛЬНОЙ ПРОГРАММЕ</w:t>
      </w:r>
    </w:p>
    <w:p w:rsidR="00A931B6" w:rsidRPr="00D32953" w:rsidRDefault="00A931B6" w:rsidP="00A931B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hyperlink r:id="rId8" w:tgtFrame="_blank" w:history="1">
        <w:r w:rsidRPr="00D32953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 xml:space="preserve">Приказ об утверждении стоимости за обучение </w:t>
        </w:r>
        <w:r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 xml:space="preserve">в КГБПОУ ЭМТ </w:t>
        </w:r>
        <w:r w:rsidRPr="00D32953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>(202</w:t>
        </w:r>
        <w:r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>3</w:t>
        </w:r>
        <w:r w:rsidRPr="00D32953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 xml:space="preserve"> г)</w:t>
        </w:r>
      </w:hyperlink>
    </w:p>
    <w:p w:rsidR="00D32953" w:rsidRPr="00D32953" w:rsidRDefault="00D32953" w:rsidP="00A931B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hyperlink r:id="rId9" w:tgtFrame="_blank" w:history="1">
        <w:r w:rsidRPr="00D32953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 xml:space="preserve">Приказ об утверждении стоимости за обучение </w:t>
        </w:r>
        <w:r w:rsidR="00A931B6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>в КГБПОУ ЭМТ</w:t>
        </w:r>
        <w:r w:rsidRPr="00D32953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 xml:space="preserve"> (2024 г)</w:t>
        </w:r>
      </w:hyperlink>
      <w:r w:rsidR="00A931B6" w:rsidRPr="00D32953">
        <w:rPr>
          <w:rFonts w:ascii="Arial" w:eastAsia="Times New Roman" w:hAnsi="Arial" w:cs="Arial"/>
          <w:color w:val="212529"/>
          <w:sz w:val="21"/>
          <w:szCs w:val="21"/>
          <w:lang w:eastAsia="ru-RU"/>
        </w:rPr>
        <w:t xml:space="preserve"> </w:t>
      </w:r>
    </w:p>
    <w:p w:rsidR="00D32953" w:rsidRPr="00D32953" w:rsidRDefault="00D32953" w:rsidP="00D3295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hyperlink r:id="rId10" w:tgtFrame="_blank" w:history="1">
        <w:proofErr w:type="gramStart"/>
        <w:r w:rsidRPr="00D32953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>Постановление Об</w:t>
        </w:r>
        <w:proofErr w:type="gramEnd"/>
        <w:r w:rsidRPr="00D32953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 xml:space="preserve"> утверждении платы за обучение</w:t>
        </w:r>
        <w:r w:rsidR="00A931B6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 xml:space="preserve"> в КГБ ПОУ ЭМТ</w:t>
        </w:r>
        <w:r w:rsidRPr="00D32953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> 202</w:t>
        </w:r>
        <w:r w:rsidR="00A931B6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>4</w:t>
        </w:r>
        <w:r w:rsidRPr="00D32953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>-202</w:t>
        </w:r>
        <w:r w:rsidR="00A931B6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>5</w:t>
        </w:r>
        <w:r w:rsidRPr="00D32953">
          <w:rPr>
            <w:rFonts w:ascii="Times New Roman" w:eastAsia="Times New Roman" w:hAnsi="Times New Roman" w:cs="Times New Roman"/>
            <w:color w:val="0343AD"/>
            <w:sz w:val="27"/>
            <w:szCs w:val="27"/>
            <w:u w:val="single"/>
            <w:lang w:eastAsia="ru-RU"/>
          </w:rPr>
          <w:t xml:space="preserve"> гг.</w:t>
        </w:r>
      </w:hyperlink>
    </w:p>
    <w:p w:rsidR="00780D6C" w:rsidRPr="008A4B3F" w:rsidRDefault="00780D6C">
      <w:pPr>
        <w:rPr>
          <w:sz w:val="18"/>
        </w:rPr>
      </w:pPr>
    </w:p>
    <w:sectPr w:rsidR="00780D6C" w:rsidRPr="008A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86BE8"/>
    <w:multiLevelType w:val="multilevel"/>
    <w:tmpl w:val="BE74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3F"/>
    <w:rsid w:val="00780D6C"/>
    <w:rsid w:val="008A4B3F"/>
    <w:rsid w:val="00A931B6"/>
    <w:rsid w:val="00D3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71C3"/>
  <w15:chartTrackingRefBased/>
  <w15:docId w15:val="{104226FF-AB03-4B4F-BF71-CF0BFFF2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7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3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56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ip-irk.ru/2023-2024/doc/price_2024-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ip-irk.ru/2022-2023/docs/platn_uslugi/rekviziti_201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ip-irk.ru/2024-2025/doc/dogovor_2024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eip-irk.ru/2023-2024/doc/%D0%9F%D0%BE%D0%BB%D0%BE%D0%B6%D0%B5%D0%BD%D0%B8%D0%B5_%D0%BE%D0%B1_%D0%BE%D0%BA%D0%B0%D0%B7%D0%B0%D0%BD%D0%B8%D0%B8_%D0%BF%D0%BB%D0%B0%D1%82%D0%BD%D1%8B%D1%85_%D0%BE%D0%B1%D1%80%D0%B0%D0%B7%D0%BE%D0%B2%D0%B0%D1%82%D0%B5%D0%BB%D1%8C%D0%BD%D1%8B%D1%85_%D1%83%D1%81%D0%BB%D1%83%D0%B3.pdf" TargetMode="External"/><Relationship Id="rId10" Type="http://schemas.openxmlformats.org/officeDocument/2006/relationships/hyperlink" Target="https://www.teip-irk.ru/2022-2023/docs/platn_uslugi/post_price_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ip-irk.ru/2023-2024/doc/price_2024-20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Ерошова А.О.</dc:creator>
  <cp:keywords/>
  <dc:description/>
  <cp:lastModifiedBy>Ерошова А.О.</cp:lastModifiedBy>
  <cp:revision>2</cp:revision>
  <dcterms:created xsi:type="dcterms:W3CDTF">2024-10-11T07:16:00Z</dcterms:created>
  <dcterms:modified xsi:type="dcterms:W3CDTF">2024-10-11T07:16:00Z</dcterms:modified>
</cp:coreProperties>
</file>